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6153150</wp:posOffset>
            </wp:positionH>
            <wp:positionV relativeFrom="paragraph">
              <wp:posOffset>4445</wp:posOffset>
            </wp:positionV>
            <wp:extent cx="495300" cy="81915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819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Vážení,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snažíme se o to, aby námi poskytovaná péče byla co nejlepší, a přejeme si, abyste s ní byli spokojeni a abychom Vám opravdu pomohli. Stojíme o Vaše hodnocení našich služeb. Vaše připomínky a stížnosti nám slouží jako inspirace k možnému zlepšení naší práce.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Jak podat stížnost?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Kdo si může stěžovat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přímo Vy, který/á jste naše služby využil/a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kdokoli, koho prokazatelně pověříte, aby stížnost podal za Vás, nebo chcete, aby Vás při podání stížnosti doprovodil - někdo z Vaší rodiny, Váš známý, soused…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kdokoli, kdo se setkal s naší péčí, třebaže péče nebyla poskytována přímo jemu, a chce si na způsob jejího poskytování stěžovat - rodinný příslušník, přítel klienta, právní zástupce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 si můžete stěžovat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osobně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 </w:t>
      </w:r>
      <w:r w:rsidDel="00000000" w:rsidR="00000000" w:rsidRPr="00000000">
        <w:rPr>
          <w:sz w:val="24"/>
          <w:szCs w:val="24"/>
          <w:rtl w:val="0"/>
        </w:rPr>
        <w:t xml:space="preserve">otevíracích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hodinách poradny – pondělí, úterý, čtvrtek, pátek 09:00 -17:00;</w:t>
        <w:br w:type="textWrapping"/>
        <w:t xml:space="preserve">středa 09:00-14:00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telefonicky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na čísle 725 245 576 nebo 775 166 863 v otevíracích hodinách poradny (viz výše, telefonicky podanou stížnost také vpisujeme do formuláře);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na adresu: 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p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avel.duba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@cestadomu.cz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písemně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na adresu Cesta domů, Heleny Kočvarové 1, 140 00, Praha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 postupujeme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zabýváme se každou stížností;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stížnost přijme také kterýkoli pracovník poradny nebo odlehčovacích služeb nebo přímo vedoucí služeb;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Vaše stížnost nezhorší přístup personálu k Vám;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odpověď na Vaši stížnost obdržíte do 20 pracovních dnů, a to písemně na Vaši adresu, pokud ji uvedete;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nebudete-li spokojeni s odpovědí na Vaši stížnost, můžete se obrátit na ředitel</w:t>
      </w:r>
      <w:r w:rsidDel="00000000" w:rsidR="00000000" w:rsidRPr="00000000">
        <w:rPr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Cesty domů: </w:t>
      </w:r>
      <w:r w:rsidDel="00000000" w:rsidR="00000000" w:rsidRPr="00000000">
        <w:rPr>
          <w:sz w:val="24"/>
          <w:szCs w:val="24"/>
          <w:rtl w:val="0"/>
        </w:rPr>
        <w:t xml:space="preserve">Petra Goldmanna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Heleny Kočvarové 1, 140 00, Praha 4, e-mail: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petr.goldmann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@cestadomu.cz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nebo na předsedu správní rady na e-mail: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spravnirada@cestadomu.cz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můžete se obrátit i na nezávislý orgán: Magistrát hlavního města Prahy, Mariánské náměstí 2/2, Praha 1, 110 01,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posta@praha.eu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Chcete-li se seznámit podrobně s naší interní směrnicí o postupu v případě stížnosti, rádi Vám ji poskytneme k nahlédnutí přímo v poradně na adrese Cesta domů, Heleny Kočvarové 1, 140 00 Praha 4.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9" w:type="default"/>
      <w:footerReference r:id="rId10" w:type="even"/>
      <w:pgSz w:h="16838" w:w="11906" w:orient="portrait"/>
      <w:pgMar w:bottom="720" w:top="720" w:left="720" w:right="720" w:header="709" w:footer="19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mo" w:cs="Arimo" w:eastAsia="Arimo" w:hAnsi="Arim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mo" w:cs="Arimo" w:eastAsia="Arimo" w:hAnsi="Arimo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Cesta domů, z.ú. – mobilní specializovaná paliativní péče, adresa: Heleny Kočvarové 1, 140 00, Praha 4, </w:t>
    </w:r>
    <w:r w:rsidDel="00000000" w:rsidR="00000000" w:rsidRPr="00000000">
      <w:rPr>
        <w:rFonts w:ascii="Arimo" w:cs="Arimo" w:eastAsia="Arimo" w:hAnsi="Arimo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mo" w:cs="Arimo" w:eastAsia="Arimo" w:hAnsi="Arimo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IČ: 26528843, Tel.: 775 166 863 nebo 725 245 576, </w:t>
    </w:r>
    <w:hyperlink r:id="rId1"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14"/>
          <w:szCs w:val="14"/>
          <w:u w:val="single"/>
          <w:shd w:fill="auto" w:val="clear"/>
          <w:vertAlign w:val="baseline"/>
          <w:rtl w:val="0"/>
        </w:rPr>
        <w:t xml:space="preserve">www.cestadomu.cz</w:t>
      </w:r>
    </w:hyperlink>
    <w:r w:rsidDel="00000000" w:rsidR="00000000" w:rsidRPr="00000000">
      <w:rPr>
        <w:rFonts w:ascii="Arimo" w:cs="Arimo" w:eastAsia="Arimo" w:hAnsi="Arimo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| © </w:t>
    </w:r>
    <w:r w:rsidDel="00000000" w:rsidR="00000000" w:rsidRPr="00000000">
      <w:rPr>
        <w:rFonts w:ascii="Arimo" w:cs="Arimo" w:eastAsia="Arimo" w:hAnsi="Arimo"/>
        <w:sz w:val="14"/>
        <w:szCs w:val="14"/>
        <w:rtl w:val="0"/>
      </w:rPr>
      <w:t xml:space="preserve">Cesta domů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1">
    <w:name w:val="Nadpis 1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4"/>
      <w:u w:val="single"/>
      <w:effect w:val="none"/>
      <w:vertAlign w:val="baseline"/>
      <w:cs w:val="0"/>
      <w:em w:val="none"/>
      <w:lang w:bidi="ar-SA" w:eastAsia="cs-CZ" w:val="cs-CZ"/>
    </w:rPr>
  </w:style>
  <w:style w:type="paragraph" w:styleId="Nadpis2">
    <w:name w:val="Nadpis 2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1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4">
    <w:name w:val="Nadpis 4"/>
    <w:basedOn w:val="Normální"/>
    <w:next w:val="Normální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ázev">
    <w:name w:val="Název"/>
    <w:basedOn w:val="Normální"/>
    <w:next w:val="Název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Základnítextodsazený">
    <w:name w:val="Základní text odsazený"/>
    <w:basedOn w:val="Normální"/>
    <w:next w:val="Základnítextodsazený"/>
    <w:autoRedefine w:val="0"/>
    <w:hidden w:val="0"/>
    <w:qFormat w:val="0"/>
    <w:pPr>
      <w:suppressAutoHyphens w:val="1"/>
      <w:spacing w:line="1" w:lineRule="atLeast"/>
      <w:ind w:leftChars="-1" w:rightChars="0" w:firstLine="54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Hypertextovýodkaz">
    <w:name w:val="Hypertextový odkaz"/>
    <w:next w:val="Hypertextovýodkaz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Zápatí">
    <w:name w:val="Zápatí"/>
    <w:basedOn w:val="Normální"/>
    <w:next w:val="Zápat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Číslostránky">
    <w:name w:val="Číslo stránky"/>
    <w:basedOn w:val="Standardnípísmoodstavce"/>
    <w:next w:val="Číslostránk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odtitul">
    <w:name w:val="Podtitul"/>
    <w:basedOn w:val="Normální"/>
    <w:next w:val="Podtitul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cs-CZ" w:val="cs-CZ"/>
    </w:rPr>
  </w:style>
  <w:style w:type="table" w:styleId="Mřížkatabulky">
    <w:name w:val="Mřížka tabulky"/>
    <w:basedOn w:val="Normálnítabulka"/>
    <w:next w:val="Mřížkatabulk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Mřížkatabulky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bubliny">
    <w:name w:val="Text bubliny"/>
    <w:basedOn w:val="Normální"/>
    <w:next w:val="Textbubli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cs-CZ" w:val="cs-CZ"/>
    </w:rPr>
  </w:style>
  <w:style w:type="paragraph" w:styleId="Záhlaví">
    <w:name w:val="Záhlaví"/>
    <w:basedOn w:val="Normální"/>
    <w:next w:val="Záhlav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Odstavecseseznamem">
    <w:name w:val="Odstavec se seznamem"/>
    <w:basedOn w:val="Normální"/>
    <w:next w:val="Odstavecseseznamem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Odkaznakomentář">
    <w:name w:val="Odkaz na komentář"/>
    <w:next w:val="Odkaznakomentář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komentáře">
    <w:name w:val="Text komentáře"/>
    <w:basedOn w:val="Normální"/>
    <w:next w:val="Textkomentář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cs-CZ" w:val="cs-CZ"/>
    </w:rPr>
  </w:style>
  <w:style w:type="character" w:styleId="TextkomentářeChar">
    <w:name w:val="Text komentáře Char"/>
    <w:basedOn w:val="Standardnípísmoodstavce"/>
    <w:next w:val="Textkomentáře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ředmětkomentáře">
    <w:name w:val="Předmět komentáře"/>
    <w:basedOn w:val="Textkomentáře"/>
    <w:next w:val="Textkomentář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cs-CZ" w:val="cs-CZ"/>
    </w:rPr>
  </w:style>
  <w:style w:type="character" w:styleId="PředmětkomentářeChar">
    <w:name w:val="Předmět komentáře Char"/>
    <w:next w:val="Předmětkomentáře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ZápatíChar">
    <w:name w:val="Zápatí Char"/>
    <w:next w:val="Zápatí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karolina.pochmanova@cestadomu.cz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estadomu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IhJxgxfWpjZd0pe/mSRFzhqxIw==">CgMxLjA4AHIhMUZuQy1GbUJoTDE5Mkg2Zm9wSFJYSFJuSy1tWWFfZGxk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2023-09-14T09:57:00Z</dcterms:created>
  <dc:creator>VIZUS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GrammarlyDocumentId">
    <vt:lpstr>94cb0803824f33b160e7bcc9728b09bc7bae835160ee8607005810ee6368fec1</vt:lpstr>
  </property>
</Properties>
</file>