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E24B3" w14:textId="77777777" w:rsidR="00A42680" w:rsidRPr="00D05806" w:rsidRDefault="00E56FCF" w:rsidP="00E0745D">
      <w:pPr>
        <w:rPr>
          <w:rFonts w:cstheme="minorHAnsi"/>
          <w:b/>
          <w:bCs/>
          <w:sz w:val="40"/>
          <w:szCs w:val="40"/>
          <w:lang w:val="cs-CZ"/>
        </w:rPr>
      </w:pPr>
      <w:r w:rsidRPr="00D05806">
        <w:rPr>
          <w:rFonts w:cstheme="minorHAnsi"/>
          <w:b/>
          <w:bCs/>
          <w:sz w:val="40"/>
          <w:szCs w:val="40"/>
          <w:lang w:val="cs-CZ"/>
        </w:rPr>
        <w:t>Kondolence</w:t>
      </w:r>
    </w:p>
    <w:p w14:paraId="43629795" w14:textId="0781AE82" w:rsidR="0022050A" w:rsidRPr="00D05806" w:rsidRDefault="006442D9" w:rsidP="00E0745D">
      <w:pPr>
        <w:rPr>
          <w:rFonts w:cstheme="minorHAnsi"/>
          <w:b/>
          <w:bCs/>
          <w:sz w:val="24"/>
          <w:szCs w:val="24"/>
          <w:lang w:val="cs-CZ"/>
        </w:rPr>
      </w:pPr>
      <w:r w:rsidRPr="00D05806">
        <w:rPr>
          <w:rFonts w:cstheme="minorHAnsi"/>
          <w:b/>
          <w:bCs/>
          <w:sz w:val="24"/>
          <w:szCs w:val="24"/>
          <w:lang w:val="cs-CZ"/>
        </w:rPr>
        <w:t>Jak adekvátně vyjádřit soustrast</w:t>
      </w:r>
    </w:p>
    <w:p w14:paraId="15107231" w14:textId="77777777" w:rsidR="00D05806" w:rsidRPr="00D05806" w:rsidRDefault="00D05806" w:rsidP="00E0745D">
      <w:pPr>
        <w:rPr>
          <w:rFonts w:cstheme="minorHAnsi"/>
          <w:b/>
          <w:bCs/>
          <w:sz w:val="24"/>
          <w:szCs w:val="24"/>
          <w:lang w:val="cs-CZ"/>
        </w:rPr>
      </w:pPr>
    </w:p>
    <w:p w14:paraId="385DFD94" w14:textId="77777777" w:rsidR="00E56FCF" w:rsidRPr="00D05806" w:rsidRDefault="00E56FCF" w:rsidP="00E0745D">
      <w:pPr>
        <w:rPr>
          <w:rFonts w:cstheme="minorHAnsi"/>
          <w:b/>
          <w:bCs/>
          <w:sz w:val="24"/>
          <w:szCs w:val="24"/>
          <w:lang w:val="cs-CZ"/>
        </w:rPr>
      </w:pPr>
      <w:r w:rsidRPr="00D05806">
        <w:rPr>
          <w:rFonts w:cstheme="minorHAnsi"/>
          <w:b/>
          <w:bCs/>
          <w:sz w:val="24"/>
          <w:szCs w:val="24"/>
          <w:lang w:val="cs-CZ"/>
        </w:rPr>
        <w:t>Kondolence neboli sou-strast znamená</w:t>
      </w:r>
      <w:r w:rsidR="00D4663C" w:rsidRPr="00D05806">
        <w:rPr>
          <w:rFonts w:cstheme="minorHAnsi"/>
          <w:b/>
          <w:bCs/>
          <w:sz w:val="24"/>
          <w:szCs w:val="24"/>
          <w:lang w:val="cs-CZ"/>
        </w:rPr>
        <w:t xml:space="preserve"> spolu-trpění, spolu-truchlení (lat.</w:t>
      </w:r>
      <w:r w:rsidR="00FA72CB" w:rsidRPr="00D05806">
        <w:rPr>
          <w:rFonts w:cstheme="minorHAnsi"/>
          <w:b/>
          <w:bCs/>
          <w:sz w:val="24"/>
          <w:szCs w:val="24"/>
          <w:lang w:val="cs-CZ"/>
        </w:rPr>
        <w:t xml:space="preserve"> </w:t>
      </w:r>
      <w:r w:rsidRPr="00D05806">
        <w:rPr>
          <w:rFonts w:cstheme="minorHAnsi"/>
          <w:b/>
          <w:bCs/>
          <w:sz w:val="24"/>
          <w:szCs w:val="24"/>
          <w:lang w:val="cs-CZ"/>
        </w:rPr>
        <w:t>con-dolere). Umíme soustrast vyjadřovat? Je možné se na to připravit?</w:t>
      </w:r>
    </w:p>
    <w:p w14:paraId="08D5F76D" w14:textId="77777777" w:rsidR="00BB03BA" w:rsidRPr="00D05806" w:rsidRDefault="00E56FCF" w:rsidP="00E0745D">
      <w:pPr>
        <w:rPr>
          <w:rFonts w:cstheme="minorHAnsi"/>
          <w:sz w:val="24"/>
          <w:szCs w:val="24"/>
          <w:lang w:val="cs-CZ"/>
        </w:rPr>
      </w:pPr>
      <w:r w:rsidRPr="00D05806">
        <w:rPr>
          <w:rFonts w:cstheme="minorHAnsi"/>
          <w:sz w:val="24"/>
          <w:szCs w:val="24"/>
          <w:lang w:val="cs-CZ"/>
        </w:rPr>
        <w:t xml:space="preserve"> </w:t>
      </w:r>
    </w:p>
    <w:p w14:paraId="2ED8A8E5" w14:textId="32F987C9" w:rsidR="00A42680" w:rsidRPr="00D05806" w:rsidRDefault="00244C9E" w:rsidP="00E0745D">
      <w:pPr>
        <w:rPr>
          <w:rFonts w:cstheme="minorHAnsi"/>
          <w:sz w:val="24"/>
          <w:szCs w:val="24"/>
          <w:lang w:val="cs-CZ"/>
        </w:rPr>
      </w:pPr>
      <w:r w:rsidRPr="00D05806">
        <w:rPr>
          <w:rFonts w:cstheme="minorHAnsi"/>
          <w:b/>
          <w:bCs/>
          <w:sz w:val="24"/>
          <w:szCs w:val="24"/>
          <w:lang w:val="cs-CZ"/>
        </w:rPr>
        <w:t>Věk žáků</w:t>
      </w:r>
      <w:r w:rsidR="00A42680" w:rsidRPr="00D05806">
        <w:rPr>
          <w:rFonts w:cstheme="minorHAnsi"/>
          <w:b/>
          <w:bCs/>
          <w:sz w:val="24"/>
          <w:szCs w:val="24"/>
          <w:lang w:val="cs-CZ"/>
        </w:rPr>
        <w:t>: </w:t>
      </w:r>
      <w:r w:rsidR="00C85734" w:rsidRPr="00D05806">
        <w:rPr>
          <w:rFonts w:cstheme="minorHAnsi"/>
          <w:sz w:val="24"/>
          <w:szCs w:val="24"/>
          <w:lang w:val="cs-CZ"/>
        </w:rPr>
        <w:t>12</w:t>
      </w:r>
      <w:r w:rsidR="000976F8" w:rsidRPr="00D05806">
        <w:rPr>
          <w:rFonts w:cstheme="minorHAnsi"/>
          <w:sz w:val="24"/>
          <w:szCs w:val="24"/>
          <w:lang w:val="cs-CZ"/>
        </w:rPr>
        <w:t>–</w:t>
      </w:r>
      <w:r w:rsidR="00C85734" w:rsidRPr="00D05806">
        <w:rPr>
          <w:rFonts w:cstheme="minorHAnsi"/>
          <w:sz w:val="24"/>
          <w:szCs w:val="24"/>
          <w:lang w:val="cs-CZ"/>
        </w:rPr>
        <w:t>19</w:t>
      </w:r>
      <w:r w:rsidR="00A42680" w:rsidRPr="00D05806">
        <w:rPr>
          <w:rFonts w:cstheme="minorHAnsi"/>
          <w:sz w:val="24"/>
          <w:szCs w:val="24"/>
          <w:lang w:val="cs-CZ"/>
        </w:rPr>
        <w:t xml:space="preserve"> let</w:t>
      </w:r>
    </w:p>
    <w:p w14:paraId="0F632F55" w14:textId="29DAF686" w:rsidR="00A42680" w:rsidRPr="00D05806" w:rsidRDefault="00A42680" w:rsidP="00E0745D">
      <w:pPr>
        <w:rPr>
          <w:rFonts w:cstheme="minorHAnsi"/>
          <w:sz w:val="24"/>
          <w:szCs w:val="24"/>
          <w:lang w:val="cs-CZ"/>
        </w:rPr>
      </w:pPr>
      <w:r w:rsidRPr="00D05806">
        <w:rPr>
          <w:rFonts w:cstheme="minorHAnsi"/>
          <w:b/>
          <w:bCs/>
          <w:sz w:val="24"/>
          <w:szCs w:val="24"/>
          <w:lang w:val="cs-CZ"/>
        </w:rPr>
        <w:t>Rozsah: </w:t>
      </w:r>
      <w:r w:rsidR="00552603" w:rsidRPr="00D05806">
        <w:rPr>
          <w:rFonts w:cstheme="minorHAnsi"/>
          <w:sz w:val="24"/>
          <w:szCs w:val="24"/>
          <w:lang w:val="cs-CZ"/>
        </w:rPr>
        <w:t>45</w:t>
      </w:r>
      <w:r w:rsidRPr="00D05806">
        <w:rPr>
          <w:rFonts w:cstheme="minorHAnsi"/>
          <w:sz w:val="24"/>
          <w:szCs w:val="24"/>
          <w:lang w:val="cs-CZ"/>
        </w:rPr>
        <w:t xml:space="preserve"> minut</w:t>
      </w:r>
    </w:p>
    <w:p w14:paraId="6B1B8753" w14:textId="6077FC08" w:rsidR="00A42680" w:rsidRPr="00D05806" w:rsidRDefault="00A42680" w:rsidP="00E0745D">
      <w:pPr>
        <w:rPr>
          <w:rFonts w:cstheme="minorHAnsi"/>
          <w:sz w:val="24"/>
          <w:szCs w:val="24"/>
          <w:lang w:val="cs-CZ"/>
        </w:rPr>
      </w:pPr>
      <w:r w:rsidRPr="00D05806">
        <w:rPr>
          <w:rFonts w:cstheme="minorHAnsi"/>
          <w:b/>
          <w:bCs/>
          <w:sz w:val="24"/>
          <w:szCs w:val="24"/>
          <w:lang w:val="cs-CZ"/>
        </w:rPr>
        <w:t>Situace:</w:t>
      </w:r>
      <w:r w:rsidRPr="00D05806">
        <w:rPr>
          <w:rFonts w:cstheme="minorHAnsi"/>
          <w:sz w:val="24"/>
          <w:szCs w:val="24"/>
          <w:lang w:val="cs-CZ"/>
        </w:rPr>
        <w:t> </w:t>
      </w:r>
      <w:r w:rsidR="00D05806" w:rsidRPr="00D05806">
        <w:rPr>
          <w:rFonts w:cstheme="minorHAnsi"/>
          <w:sz w:val="24"/>
          <w:szCs w:val="24"/>
          <w:lang w:val="cs-CZ"/>
        </w:rPr>
        <w:t>preventivní</w:t>
      </w:r>
    </w:p>
    <w:p w14:paraId="23265EFF" w14:textId="760C9658" w:rsidR="00A42680" w:rsidRPr="00D05806" w:rsidRDefault="00A42680" w:rsidP="00E0745D">
      <w:pPr>
        <w:rPr>
          <w:rFonts w:cstheme="minorHAnsi"/>
          <w:sz w:val="24"/>
          <w:szCs w:val="24"/>
          <w:lang w:val="cs-CZ"/>
        </w:rPr>
      </w:pPr>
      <w:r w:rsidRPr="00D05806">
        <w:rPr>
          <w:rFonts w:cstheme="minorHAnsi"/>
          <w:b/>
          <w:bCs/>
          <w:sz w:val="24"/>
          <w:szCs w:val="24"/>
          <w:lang w:val="cs-CZ"/>
        </w:rPr>
        <w:t>Pomůcky: </w:t>
      </w:r>
      <w:r w:rsidR="00C85734" w:rsidRPr="00D05806">
        <w:rPr>
          <w:rFonts w:cstheme="minorHAnsi"/>
          <w:sz w:val="24"/>
          <w:szCs w:val="24"/>
          <w:lang w:val="cs-CZ"/>
        </w:rPr>
        <w:t>F</w:t>
      </w:r>
      <w:r w:rsidR="00065203" w:rsidRPr="00D05806">
        <w:rPr>
          <w:rFonts w:cstheme="minorHAnsi"/>
          <w:sz w:val="24"/>
          <w:szCs w:val="24"/>
          <w:lang w:val="cs-CZ"/>
        </w:rPr>
        <w:t>lipchart</w:t>
      </w:r>
      <w:r w:rsidR="00062FB8" w:rsidRPr="00D05806">
        <w:rPr>
          <w:rFonts w:cstheme="minorHAnsi"/>
          <w:sz w:val="24"/>
          <w:szCs w:val="24"/>
          <w:lang w:val="cs-CZ"/>
        </w:rPr>
        <w:t>, 2 kartičky A6 (čtvrtka) pro každého studenta, psací potřeby</w:t>
      </w:r>
    </w:p>
    <w:p w14:paraId="12172971" w14:textId="42CCA8FE" w:rsidR="00C85734" w:rsidRPr="00D05806" w:rsidRDefault="00C85734" w:rsidP="00E0745D">
      <w:pPr>
        <w:rPr>
          <w:rFonts w:cstheme="minorHAnsi"/>
          <w:sz w:val="24"/>
          <w:szCs w:val="24"/>
          <w:lang w:val="cs-CZ"/>
        </w:rPr>
      </w:pPr>
      <w:r w:rsidRPr="00D05806">
        <w:rPr>
          <w:rFonts w:cstheme="minorHAnsi"/>
          <w:b/>
          <w:bCs/>
          <w:sz w:val="24"/>
          <w:szCs w:val="24"/>
          <w:lang w:val="cs-CZ"/>
        </w:rPr>
        <w:t>Cíl hodiny:</w:t>
      </w:r>
      <w:r w:rsidRPr="00D05806">
        <w:rPr>
          <w:rFonts w:cstheme="minorHAnsi"/>
          <w:sz w:val="24"/>
          <w:szCs w:val="24"/>
          <w:lang w:val="cs-CZ"/>
        </w:rPr>
        <w:t xml:space="preserve"> </w:t>
      </w:r>
      <w:r w:rsidR="00062FB8" w:rsidRPr="00D05806">
        <w:rPr>
          <w:rFonts w:cstheme="minorHAnsi"/>
          <w:sz w:val="24"/>
          <w:szCs w:val="24"/>
          <w:lang w:val="cs-CZ"/>
        </w:rPr>
        <w:t>Připravit studenty na to, že v životě budou potřebovat kondolovat</w:t>
      </w:r>
      <w:r w:rsidR="00D4663C" w:rsidRPr="00D05806">
        <w:rPr>
          <w:rFonts w:cstheme="minorHAnsi"/>
          <w:sz w:val="24"/>
          <w:szCs w:val="24"/>
          <w:lang w:val="cs-CZ"/>
        </w:rPr>
        <w:t xml:space="preserve">, </w:t>
      </w:r>
      <w:r w:rsidR="00062FB8" w:rsidRPr="00D05806">
        <w:rPr>
          <w:rFonts w:cstheme="minorHAnsi"/>
          <w:sz w:val="24"/>
          <w:szCs w:val="24"/>
          <w:lang w:val="cs-CZ"/>
        </w:rPr>
        <w:t xml:space="preserve">pomoci </w:t>
      </w:r>
      <w:r w:rsidR="00EF03D4" w:rsidRPr="00D05806">
        <w:rPr>
          <w:rFonts w:cstheme="minorHAnsi"/>
          <w:sz w:val="24"/>
          <w:szCs w:val="24"/>
          <w:lang w:val="cs-CZ"/>
        </w:rPr>
        <w:t xml:space="preserve">jim </w:t>
      </w:r>
      <w:r w:rsidR="00062FB8" w:rsidRPr="00D05806">
        <w:rPr>
          <w:rFonts w:cstheme="minorHAnsi"/>
          <w:sz w:val="24"/>
          <w:szCs w:val="24"/>
          <w:lang w:val="cs-CZ"/>
        </w:rPr>
        <w:t>vyjasnit</w:t>
      </w:r>
      <w:r w:rsidR="00EF03D4" w:rsidRPr="00D05806">
        <w:rPr>
          <w:rFonts w:cstheme="minorHAnsi"/>
          <w:sz w:val="24"/>
          <w:szCs w:val="24"/>
          <w:lang w:val="cs-CZ"/>
        </w:rPr>
        <w:t xml:space="preserve"> si </w:t>
      </w:r>
      <w:r w:rsidR="00062FB8" w:rsidRPr="00D05806">
        <w:rPr>
          <w:rFonts w:cstheme="minorHAnsi"/>
          <w:sz w:val="24"/>
          <w:szCs w:val="24"/>
          <w:lang w:val="cs-CZ"/>
        </w:rPr>
        <w:t>specifika této komunikace</w:t>
      </w:r>
      <w:r w:rsidR="00D4663C" w:rsidRPr="00D05806">
        <w:rPr>
          <w:rFonts w:cstheme="minorHAnsi"/>
          <w:sz w:val="24"/>
          <w:szCs w:val="24"/>
          <w:lang w:val="cs-CZ"/>
        </w:rPr>
        <w:t xml:space="preserve">, </w:t>
      </w:r>
      <w:r w:rsidR="00062FB8" w:rsidRPr="00D05806">
        <w:rPr>
          <w:rFonts w:cstheme="minorHAnsi"/>
          <w:sz w:val="24"/>
          <w:szCs w:val="24"/>
          <w:lang w:val="cs-CZ"/>
        </w:rPr>
        <w:t>předejít nepříjemným obavám a nejistotě.</w:t>
      </w:r>
    </w:p>
    <w:p w14:paraId="407BE35A" w14:textId="6BCDCDAF" w:rsidR="00D05806" w:rsidRPr="00D05806" w:rsidRDefault="00D05806" w:rsidP="00E0745D">
      <w:pPr>
        <w:rPr>
          <w:rFonts w:cstheme="minorHAnsi"/>
          <w:sz w:val="24"/>
          <w:szCs w:val="24"/>
          <w:lang w:val="cs-CZ"/>
        </w:rPr>
      </w:pPr>
    </w:p>
    <w:p w14:paraId="1A91624E" w14:textId="645E7D6A" w:rsidR="00D05806" w:rsidRPr="00D05806" w:rsidRDefault="00D05806" w:rsidP="00D05806">
      <w:pPr>
        <w:shd w:val="clear" w:color="auto" w:fill="FFFFFF"/>
        <w:spacing w:before="225" w:after="315" w:line="240" w:lineRule="auto"/>
        <w:rPr>
          <w:rFonts w:eastAsia="Times New Roman" w:cstheme="minorHAnsi"/>
          <w:color w:val="363D49"/>
          <w:sz w:val="24"/>
          <w:szCs w:val="24"/>
          <w:lang w:val="cs-CZ" w:eastAsia="cs-CZ"/>
        </w:rPr>
      </w:pPr>
      <w:r w:rsidRPr="00D05806">
        <w:rPr>
          <w:rFonts w:eastAsia="Times New Roman" w:cstheme="minorHAnsi"/>
          <w:color w:val="363D49"/>
          <w:sz w:val="24"/>
          <w:szCs w:val="24"/>
          <w:lang w:val="cs-CZ" w:eastAsia="cs-CZ"/>
        </w:rPr>
        <w:t>Vyjádřit soustrast truchlícímu člověku není pro mnoho lidí snadné. Pro to, aby nejistoty a nešikovnosti ubylo, může</w:t>
      </w:r>
      <w:r>
        <w:rPr>
          <w:rFonts w:eastAsia="Times New Roman" w:cstheme="minorHAnsi"/>
          <w:color w:val="363D49"/>
          <w:sz w:val="24"/>
          <w:szCs w:val="24"/>
          <w:lang w:val="cs-CZ" w:eastAsia="cs-CZ"/>
        </w:rPr>
        <w:t>te</w:t>
      </w:r>
      <w:r w:rsidRPr="00D05806">
        <w:rPr>
          <w:rFonts w:eastAsia="Times New Roman" w:cstheme="minorHAnsi"/>
          <w:color w:val="363D49"/>
          <w:sz w:val="24"/>
          <w:szCs w:val="24"/>
          <w:lang w:val="cs-CZ" w:eastAsia="cs-CZ"/>
        </w:rPr>
        <w:t xml:space="preserve"> ve škole mnoho udělat. Může</w:t>
      </w:r>
      <w:r>
        <w:rPr>
          <w:rFonts w:eastAsia="Times New Roman" w:cstheme="minorHAnsi"/>
          <w:color w:val="363D49"/>
          <w:sz w:val="24"/>
          <w:szCs w:val="24"/>
          <w:lang w:val="cs-CZ" w:eastAsia="cs-CZ"/>
        </w:rPr>
        <w:t>te</w:t>
      </w:r>
      <w:r w:rsidRPr="00D05806">
        <w:rPr>
          <w:rFonts w:eastAsia="Times New Roman" w:cstheme="minorHAnsi"/>
          <w:color w:val="363D49"/>
          <w:sz w:val="24"/>
          <w:szCs w:val="24"/>
          <w:lang w:val="cs-CZ" w:eastAsia="cs-CZ"/>
        </w:rPr>
        <w:t xml:space="preserve"> to se studenty vyzkoušet „nanečisto“, diskutovat o blízkosti, soucitu, pochopení, úctě, něze… Je to téma, které může pomoci studentům otevřít i další otázky kolem vyjadřování emocí lidem okolo nich. Důležité je jim dát dost prostoru, v němž mohou vyjádřit své názory, obavy a nejistoty, pocit trapnosti nebo další zábrany a často zbytečné, leč velké starosti.</w:t>
      </w:r>
    </w:p>
    <w:p w14:paraId="567517BC" w14:textId="77777777" w:rsidR="00D05806" w:rsidRPr="00D05806" w:rsidRDefault="00D05806" w:rsidP="00D05806">
      <w:pPr>
        <w:shd w:val="clear" w:color="auto" w:fill="FFFFFF"/>
        <w:spacing w:after="315" w:line="240" w:lineRule="auto"/>
        <w:rPr>
          <w:rFonts w:eastAsia="Times New Roman" w:cstheme="minorHAnsi"/>
          <w:color w:val="363D49"/>
          <w:sz w:val="24"/>
          <w:szCs w:val="24"/>
          <w:lang w:val="cs-CZ" w:eastAsia="cs-CZ"/>
        </w:rPr>
      </w:pPr>
      <w:r w:rsidRPr="00D05806">
        <w:rPr>
          <w:rFonts w:eastAsia="Times New Roman" w:cstheme="minorHAnsi"/>
          <w:b/>
          <w:bCs/>
          <w:color w:val="363D49"/>
          <w:sz w:val="24"/>
          <w:szCs w:val="24"/>
          <w:lang w:val="cs-CZ" w:eastAsia="cs-CZ"/>
        </w:rPr>
        <w:t>Kondolence musí být osobní, což je v kolektivu těžké realizovat. Je ale možné zkusit o jednotlivých aspektech kondolování diskutovat.</w:t>
      </w:r>
    </w:p>
    <w:p w14:paraId="651C797C" w14:textId="77777777" w:rsidR="00D05806" w:rsidRPr="00D05806" w:rsidRDefault="00D05806" w:rsidP="00D05806">
      <w:pPr>
        <w:shd w:val="clear" w:color="auto" w:fill="FFFFFF"/>
        <w:spacing w:before="225" w:after="225" w:line="240" w:lineRule="auto"/>
        <w:outlineLvl w:val="3"/>
        <w:rPr>
          <w:rFonts w:eastAsia="Times New Roman" w:cstheme="minorHAnsi"/>
          <w:b/>
          <w:bCs/>
          <w:color w:val="3F4E66"/>
          <w:sz w:val="24"/>
          <w:szCs w:val="24"/>
          <w:lang w:val="cs-CZ" w:eastAsia="cs-CZ"/>
        </w:rPr>
      </w:pPr>
      <w:r w:rsidRPr="00D05806">
        <w:rPr>
          <w:rFonts w:eastAsia="Times New Roman" w:cstheme="minorHAnsi"/>
          <w:b/>
          <w:bCs/>
          <w:color w:val="3F4E66"/>
          <w:sz w:val="24"/>
          <w:szCs w:val="24"/>
          <w:lang w:val="cs-CZ" w:eastAsia="cs-CZ"/>
        </w:rPr>
        <w:t>Úvod</w:t>
      </w:r>
    </w:p>
    <w:p w14:paraId="106D835C" w14:textId="77777777" w:rsidR="00D05806" w:rsidRPr="00D05806" w:rsidRDefault="00D05806" w:rsidP="00D05806">
      <w:pPr>
        <w:shd w:val="clear" w:color="auto" w:fill="FFFFFF"/>
        <w:spacing w:after="315" w:line="240" w:lineRule="auto"/>
        <w:rPr>
          <w:rFonts w:eastAsia="Times New Roman" w:cstheme="minorHAnsi"/>
          <w:color w:val="363D49"/>
          <w:sz w:val="24"/>
          <w:szCs w:val="24"/>
          <w:lang w:val="cs-CZ" w:eastAsia="cs-CZ"/>
        </w:rPr>
      </w:pPr>
      <w:r w:rsidRPr="00D05806">
        <w:rPr>
          <w:rFonts w:eastAsia="Times New Roman" w:cstheme="minorHAnsi"/>
          <w:color w:val="363D49"/>
          <w:sz w:val="24"/>
          <w:szCs w:val="24"/>
          <w:lang w:val="cs-CZ" w:eastAsia="cs-CZ"/>
        </w:rPr>
        <w:t>Hodinu začnete tím, že vysvětlíte základní situace, v nichž se vyjadřuje soustrast.</w:t>
      </w:r>
      <w:r w:rsidRPr="00D05806">
        <w:rPr>
          <w:rFonts w:eastAsia="Times New Roman" w:cstheme="minorHAnsi"/>
          <w:color w:val="363D49"/>
          <w:sz w:val="24"/>
          <w:szCs w:val="24"/>
          <w:lang w:val="cs-CZ" w:eastAsia="cs-CZ"/>
        </w:rPr>
        <w:br/>
        <w:t>Dále pohovoříte o tom, že soustrast se dá vyjádřit různými způsoby: písemně, osobně, telefonicky, elektronicky, symbolicky (květinou, obrazem, fotografií atp). Lidé to nedělají moc často, a proto si potom v situacích, které to vyžadují, nevědí rady: jsou nejistí, rozpačití, bojí se, že „neuspějí“ tak, jak by si přáli, zvláště když jde o člověka, který je pro ně vzácný nebo nějak důležitý, blízký… Ve výsledku pak mnoho z nás často raději neudělá nic, z obavy, abychom třeba ještě více neublížili.</w:t>
      </w:r>
    </w:p>
    <w:p w14:paraId="545516D2" w14:textId="77777777" w:rsidR="00D05806" w:rsidRPr="00D05806" w:rsidRDefault="00D05806" w:rsidP="00D05806">
      <w:pPr>
        <w:shd w:val="clear" w:color="auto" w:fill="FFFFFF"/>
        <w:spacing w:before="225" w:after="225" w:line="240" w:lineRule="auto"/>
        <w:outlineLvl w:val="3"/>
        <w:rPr>
          <w:rFonts w:eastAsia="Times New Roman" w:cstheme="minorHAnsi"/>
          <w:b/>
          <w:bCs/>
          <w:color w:val="3F4E66"/>
          <w:sz w:val="24"/>
          <w:szCs w:val="24"/>
          <w:lang w:val="cs-CZ" w:eastAsia="cs-CZ"/>
        </w:rPr>
      </w:pPr>
      <w:r w:rsidRPr="00D05806">
        <w:rPr>
          <w:rFonts w:eastAsia="Times New Roman" w:cstheme="minorHAnsi"/>
          <w:b/>
          <w:bCs/>
          <w:color w:val="3F4E66"/>
          <w:sz w:val="24"/>
          <w:szCs w:val="24"/>
          <w:lang w:val="cs-CZ" w:eastAsia="cs-CZ"/>
        </w:rPr>
        <w:t>Postup</w:t>
      </w:r>
    </w:p>
    <w:p w14:paraId="5F594B2E" w14:textId="77777777" w:rsidR="00D05806" w:rsidRPr="00D05806" w:rsidRDefault="00D05806" w:rsidP="00D05806">
      <w:pPr>
        <w:shd w:val="clear" w:color="auto" w:fill="FFFFFF"/>
        <w:spacing w:after="315" w:line="240" w:lineRule="auto"/>
        <w:rPr>
          <w:rFonts w:eastAsia="Times New Roman" w:cstheme="minorHAnsi"/>
          <w:color w:val="363D49"/>
          <w:sz w:val="24"/>
          <w:szCs w:val="24"/>
          <w:lang w:val="cs-CZ" w:eastAsia="cs-CZ"/>
        </w:rPr>
      </w:pPr>
      <w:r w:rsidRPr="00D05806">
        <w:rPr>
          <w:rFonts w:eastAsia="Times New Roman" w:cstheme="minorHAnsi"/>
          <w:color w:val="363D49"/>
          <w:sz w:val="24"/>
          <w:szCs w:val="24"/>
          <w:lang w:val="cs-CZ" w:eastAsia="cs-CZ"/>
        </w:rPr>
        <w:t>Vyzvěte studenty, aby každý zkusil napsat krátkou písemnou kondolenci kamarádovi, jemuž zemřela babička. Je možné, podle věku a třídy, zadat i libovolnou kondolenci, ale vyžaduje to asi už větší samostatnost. Text omezte rozsahem (do pěti vět). Poté nechte studenty, ať své dopisy prodiskutují v malých, nejlépe čtyřčlenných skupinkách. Nechť společně odpovědí na tyto otázky:</w:t>
      </w:r>
    </w:p>
    <w:p w14:paraId="5158922F" w14:textId="77777777" w:rsidR="00D05806" w:rsidRPr="00D05806" w:rsidRDefault="00D05806" w:rsidP="00E0745D">
      <w:pPr>
        <w:rPr>
          <w:rFonts w:cstheme="minorHAnsi"/>
          <w:sz w:val="24"/>
          <w:szCs w:val="24"/>
          <w:lang w:val="cs-CZ"/>
        </w:rPr>
      </w:pPr>
    </w:p>
    <w:p w14:paraId="41FFC2DE" w14:textId="77777777" w:rsidR="00062FB8" w:rsidRPr="00D05806" w:rsidRDefault="00062FB8" w:rsidP="00E0745D">
      <w:pPr>
        <w:rPr>
          <w:rFonts w:cstheme="minorHAnsi"/>
          <w:sz w:val="24"/>
          <w:szCs w:val="24"/>
          <w:lang w:val="cs-CZ"/>
        </w:rPr>
      </w:pPr>
      <w:r w:rsidRPr="00D05806">
        <w:rPr>
          <w:rFonts w:cstheme="minorHAnsi"/>
          <w:sz w:val="24"/>
          <w:szCs w:val="24"/>
          <w:lang w:val="cs-CZ"/>
        </w:rPr>
        <w:t>Byly dopisy podobné, nebo hodně rozdílné?</w:t>
      </w:r>
    </w:p>
    <w:p w14:paraId="0BE3A634" w14:textId="77777777" w:rsidR="00062FB8" w:rsidRPr="00D05806" w:rsidRDefault="00062FB8" w:rsidP="00E0745D">
      <w:pPr>
        <w:rPr>
          <w:rFonts w:cstheme="minorHAnsi"/>
          <w:sz w:val="24"/>
          <w:szCs w:val="24"/>
          <w:lang w:val="cs-CZ"/>
        </w:rPr>
      </w:pPr>
      <w:r w:rsidRPr="00D05806">
        <w:rPr>
          <w:rFonts w:cstheme="minorHAnsi"/>
          <w:sz w:val="24"/>
          <w:szCs w:val="24"/>
          <w:lang w:val="cs-CZ"/>
        </w:rPr>
        <w:t>Pokud rozdílné, v čem?</w:t>
      </w:r>
    </w:p>
    <w:p w14:paraId="376BCD6B" w14:textId="77777777" w:rsidR="00062FB8" w:rsidRPr="00D05806" w:rsidRDefault="00062FB8" w:rsidP="00E0745D">
      <w:pPr>
        <w:rPr>
          <w:rFonts w:cstheme="minorHAnsi"/>
          <w:sz w:val="24"/>
          <w:szCs w:val="24"/>
          <w:lang w:val="cs-CZ"/>
        </w:rPr>
      </w:pPr>
      <w:r w:rsidRPr="00D05806">
        <w:rPr>
          <w:rFonts w:cstheme="minorHAnsi"/>
          <w:sz w:val="24"/>
          <w:szCs w:val="24"/>
          <w:lang w:val="cs-CZ"/>
        </w:rPr>
        <w:t>Pokud podobné, v čem?</w:t>
      </w:r>
    </w:p>
    <w:p w14:paraId="3DB44203" w14:textId="77777777" w:rsidR="00062FB8" w:rsidRPr="00D05806" w:rsidRDefault="00062FB8" w:rsidP="00E0745D">
      <w:pPr>
        <w:rPr>
          <w:rFonts w:cstheme="minorHAnsi"/>
          <w:sz w:val="24"/>
          <w:szCs w:val="24"/>
          <w:lang w:val="cs-CZ"/>
        </w:rPr>
      </w:pPr>
      <w:r w:rsidRPr="00D05806">
        <w:rPr>
          <w:rFonts w:cstheme="minorHAnsi"/>
          <w:sz w:val="24"/>
          <w:szCs w:val="24"/>
          <w:lang w:val="cs-CZ"/>
        </w:rPr>
        <w:t>Jaké základní části by měl dopis obsahovat?</w:t>
      </w:r>
    </w:p>
    <w:p w14:paraId="47553326" w14:textId="77777777" w:rsidR="00062FB8" w:rsidRPr="00D05806" w:rsidRDefault="00062FB8" w:rsidP="00E0745D">
      <w:pPr>
        <w:rPr>
          <w:rFonts w:cstheme="minorHAnsi"/>
          <w:sz w:val="24"/>
          <w:szCs w:val="24"/>
          <w:lang w:val="cs-CZ"/>
        </w:rPr>
      </w:pPr>
      <w:r w:rsidRPr="00D05806">
        <w:rPr>
          <w:rFonts w:cstheme="minorHAnsi"/>
          <w:sz w:val="24"/>
          <w:szCs w:val="24"/>
          <w:lang w:val="cs-CZ"/>
        </w:rPr>
        <w:t>Připadá vám dobré mít jeho kostru připravenou, až bude potřeba, a pak si ji jen dotvořit?</w:t>
      </w:r>
    </w:p>
    <w:p w14:paraId="2A980C47" w14:textId="77777777" w:rsidR="00062FB8" w:rsidRPr="00D05806" w:rsidRDefault="00062FB8" w:rsidP="00E0745D">
      <w:pPr>
        <w:rPr>
          <w:rFonts w:cstheme="minorHAnsi"/>
          <w:sz w:val="24"/>
          <w:szCs w:val="24"/>
          <w:lang w:val="cs-CZ"/>
        </w:rPr>
      </w:pPr>
      <w:r w:rsidRPr="00D05806">
        <w:rPr>
          <w:rFonts w:cstheme="minorHAnsi"/>
          <w:sz w:val="24"/>
          <w:szCs w:val="24"/>
          <w:lang w:val="cs-CZ"/>
        </w:rPr>
        <w:t xml:space="preserve">Pokud ano, vytvoříme na flipchartu se studenty společně základní formu kondolence. </w:t>
      </w:r>
    </w:p>
    <w:p w14:paraId="261BC09C" w14:textId="77777777" w:rsidR="004336E6" w:rsidRPr="00D05806" w:rsidRDefault="004336E6" w:rsidP="00E0745D">
      <w:pPr>
        <w:rPr>
          <w:rFonts w:cstheme="minorHAnsi"/>
          <w:sz w:val="24"/>
          <w:szCs w:val="24"/>
          <w:lang w:val="cs-CZ"/>
        </w:rPr>
      </w:pPr>
    </w:p>
    <w:p w14:paraId="11B8D8B9" w14:textId="6A9F3D92" w:rsidR="00062FB8" w:rsidRPr="00D05806" w:rsidRDefault="00062FB8" w:rsidP="00E0745D">
      <w:pPr>
        <w:rPr>
          <w:rFonts w:cstheme="minorHAnsi"/>
          <w:sz w:val="24"/>
          <w:szCs w:val="24"/>
          <w:lang w:val="cs-CZ"/>
        </w:rPr>
      </w:pPr>
      <w:r w:rsidRPr="00D05806">
        <w:rPr>
          <w:rFonts w:cstheme="minorHAnsi"/>
          <w:sz w:val="24"/>
          <w:szCs w:val="24"/>
          <w:lang w:val="cs-CZ"/>
        </w:rPr>
        <w:t>Zformuluj</w:t>
      </w:r>
      <w:r w:rsidR="00D05806">
        <w:rPr>
          <w:rFonts w:cstheme="minorHAnsi"/>
          <w:sz w:val="24"/>
          <w:szCs w:val="24"/>
          <w:lang w:val="cs-CZ"/>
        </w:rPr>
        <w:t xml:space="preserve">te </w:t>
      </w:r>
      <w:r w:rsidRPr="00D05806">
        <w:rPr>
          <w:rFonts w:cstheme="minorHAnsi"/>
          <w:sz w:val="24"/>
          <w:szCs w:val="24"/>
          <w:lang w:val="cs-CZ"/>
        </w:rPr>
        <w:t>spolu se studenty také to, co by kondolence obsahovat neměla, např.:</w:t>
      </w:r>
    </w:p>
    <w:p w14:paraId="7B5EDF96" w14:textId="0AD204BA" w:rsidR="00062FB8" w:rsidRPr="00D05806" w:rsidRDefault="00062FB8" w:rsidP="00E0745D">
      <w:pPr>
        <w:rPr>
          <w:rFonts w:cstheme="minorHAnsi"/>
          <w:sz w:val="24"/>
          <w:szCs w:val="24"/>
          <w:lang w:val="cs-CZ"/>
        </w:rPr>
      </w:pPr>
      <w:r w:rsidRPr="00D05806">
        <w:rPr>
          <w:rFonts w:cstheme="minorHAnsi"/>
          <w:sz w:val="24"/>
          <w:szCs w:val="24"/>
          <w:lang w:val="cs-CZ"/>
        </w:rPr>
        <w:t>Zmínky o pozitivních aspektech úmrtí</w:t>
      </w:r>
      <w:r w:rsidR="00F96D2F" w:rsidRPr="00D05806">
        <w:rPr>
          <w:rFonts w:cstheme="minorHAnsi"/>
          <w:sz w:val="24"/>
          <w:szCs w:val="24"/>
          <w:lang w:val="cs-CZ"/>
        </w:rPr>
        <w:t>.</w:t>
      </w:r>
    </w:p>
    <w:p w14:paraId="01B4680B" w14:textId="360C0F10" w:rsidR="00062FB8" w:rsidRPr="00D05806" w:rsidRDefault="00062FB8" w:rsidP="00E0745D">
      <w:pPr>
        <w:rPr>
          <w:rFonts w:cstheme="minorHAnsi"/>
          <w:sz w:val="24"/>
          <w:szCs w:val="24"/>
          <w:lang w:val="cs-CZ"/>
        </w:rPr>
      </w:pPr>
      <w:r w:rsidRPr="00D05806">
        <w:rPr>
          <w:rFonts w:cstheme="minorHAnsi"/>
          <w:sz w:val="24"/>
          <w:szCs w:val="24"/>
          <w:lang w:val="cs-CZ"/>
        </w:rPr>
        <w:t>Výzvy k tomu, aby truchlící byl statečný, neplakal</w:t>
      </w:r>
      <w:r w:rsidR="00F96D2F" w:rsidRPr="00D05806">
        <w:rPr>
          <w:rFonts w:cstheme="minorHAnsi"/>
          <w:sz w:val="24"/>
          <w:szCs w:val="24"/>
          <w:lang w:val="cs-CZ"/>
        </w:rPr>
        <w:t>.</w:t>
      </w:r>
    </w:p>
    <w:p w14:paraId="01082CDD" w14:textId="07AABB32" w:rsidR="00062FB8" w:rsidRPr="00D05806" w:rsidRDefault="00062FB8" w:rsidP="00E0745D">
      <w:pPr>
        <w:rPr>
          <w:rFonts w:cstheme="minorHAnsi"/>
          <w:sz w:val="24"/>
          <w:szCs w:val="24"/>
          <w:lang w:val="cs-CZ"/>
        </w:rPr>
      </w:pPr>
      <w:r w:rsidRPr="00D05806">
        <w:rPr>
          <w:rFonts w:cstheme="minorHAnsi"/>
          <w:sz w:val="24"/>
          <w:szCs w:val="24"/>
          <w:lang w:val="cs-CZ"/>
        </w:rPr>
        <w:t>Zmínky o tom, že úmrtí mohlo proběhnout jinak, jinde, že pozůstalý měl něco udělat jinak</w:t>
      </w:r>
      <w:r w:rsidR="00F96D2F" w:rsidRPr="00D05806">
        <w:rPr>
          <w:rFonts w:cstheme="minorHAnsi"/>
          <w:sz w:val="24"/>
          <w:szCs w:val="24"/>
          <w:lang w:val="cs-CZ"/>
        </w:rPr>
        <w:t>.</w:t>
      </w:r>
    </w:p>
    <w:p w14:paraId="31ADDCFA" w14:textId="63B5E7FA" w:rsidR="004336E6" w:rsidRPr="00D05806" w:rsidRDefault="007601A7" w:rsidP="00E0745D">
      <w:pPr>
        <w:rPr>
          <w:rFonts w:cstheme="minorHAnsi"/>
          <w:sz w:val="24"/>
          <w:szCs w:val="24"/>
          <w:lang w:val="cs-CZ"/>
        </w:rPr>
      </w:pPr>
      <w:r w:rsidRPr="00D05806">
        <w:rPr>
          <w:rFonts w:cstheme="minorHAnsi"/>
          <w:sz w:val="24"/>
          <w:szCs w:val="24"/>
          <w:lang w:val="cs-CZ"/>
        </w:rPr>
        <w:t>„</w:t>
      </w:r>
      <w:r w:rsidR="004336E6" w:rsidRPr="00D05806">
        <w:rPr>
          <w:rFonts w:cstheme="minorHAnsi"/>
          <w:sz w:val="24"/>
          <w:szCs w:val="24"/>
          <w:lang w:val="cs-CZ"/>
        </w:rPr>
        <w:t>Přání</w:t>
      </w:r>
      <w:r w:rsidRPr="00D05806">
        <w:rPr>
          <w:rFonts w:cstheme="minorHAnsi"/>
          <w:sz w:val="24"/>
          <w:szCs w:val="24"/>
          <w:lang w:val="cs-CZ"/>
        </w:rPr>
        <w:t>“</w:t>
      </w:r>
      <w:r w:rsidR="004336E6" w:rsidRPr="00D05806">
        <w:rPr>
          <w:rFonts w:cstheme="minorHAnsi"/>
          <w:sz w:val="24"/>
          <w:szCs w:val="24"/>
          <w:lang w:val="cs-CZ"/>
        </w:rPr>
        <w:t xml:space="preserve"> upřímné soustrasti (soustrast se vyjadřuje, nepřeje </w:t>
      </w:r>
      <w:r w:rsidR="000976F8" w:rsidRPr="00D05806">
        <w:rPr>
          <w:rFonts w:cstheme="minorHAnsi"/>
          <w:sz w:val="24"/>
          <w:szCs w:val="24"/>
          <w:lang w:val="cs-CZ"/>
        </w:rPr>
        <w:t>–</w:t>
      </w:r>
      <w:r w:rsidR="004336E6" w:rsidRPr="00D05806">
        <w:rPr>
          <w:rFonts w:cstheme="minorHAnsi"/>
          <w:sz w:val="24"/>
          <w:szCs w:val="24"/>
          <w:lang w:val="cs-CZ"/>
        </w:rPr>
        <w:t xml:space="preserve"> to je jedno z běžných faux pas)</w:t>
      </w:r>
      <w:r w:rsidR="00F96D2F" w:rsidRPr="00D05806">
        <w:rPr>
          <w:rFonts w:cstheme="minorHAnsi"/>
          <w:sz w:val="24"/>
          <w:szCs w:val="24"/>
          <w:lang w:val="cs-CZ"/>
        </w:rPr>
        <w:t>.</w:t>
      </w:r>
    </w:p>
    <w:p w14:paraId="76032041" w14:textId="77777777" w:rsidR="00062FB8" w:rsidRPr="00D05806" w:rsidRDefault="00062FB8" w:rsidP="00E0745D">
      <w:pPr>
        <w:rPr>
          <w:rFonts w:cstheme="minorHAnsi"/>
          <w:sz w:val="24"/>
          <w:szCs w:val="24"/>
          <w:lang w:val="cs-CZ"/>
        </w:rPr>
      </w:pPr>
      <w:r w:rsidRPr="00D05806">
        <w:rPr>
          <w:rFonts w:cstheme="minorHAnsi"/>
          <w:sz w:val="24"/>
          <w:szCs w:val="24"/>
          <w:lang w:val="cs-CZ"/>
        </w:rPr>
        <w:t>…další?</w:t>
      </w:r>
    </w:p>
    <w:p w14:paraId="70F94892" w14:textId="77777777" w:rsidR="00062FB8" w:rsidRPr="00D05806" w:rsidRDefault="00062FB8" w:rsidP="00E0745D">
      <w:pPr>
        <w:rPr>
          <w:rFonts w:cstheme="minorHAnsi"/>
          <w:sz w:val="24"/>
          <w:szCs w:val="24"/>
          <w:lang w:val="cs-CZ"/>
        </w:rPr>
      </w:pPr>
    </w:p>
    <w:p w14:paraId="7A6A0A4E" w14:textId="4131A76D" w:rsidR="00D05806" w:rsidRDefault="00062FB8" w:rsidP="00E0745D">
      <w:pPr>
        <w:rPr>
          <w:rFonts w:cstheme="minorHAnsi"/>
          <w:sz w:val="24"/>
          <w:szCs w:val="24"/>
          <w:lang w:val="cs-CZ"/>
        </w:rPr>
      </w:pPr>
      <w:r w:rsidRPr="00D05806">
        <w:rPr>
          <w:rFonts w:cstheme="minorHAnsi"/>
          <w:b/>
          <w:bCs/>
          <w:sz w:val="24"/>
          <w:szCs w:val="24"/>
          <w:lang w:val="cs-CZ"/>
        </w:rPr>
        <w:t>Varianty</w:t>
      </w:r>
    </w:p>
    <w:p w14:paraId="2662014D" w14:textId="7A6471AE" w:rsidR="00062FB8" w:rsidRPr="00D05806" w:rsidRDefault="00062FB8" w:rsidP="00E0745D">
      <w:pPr>
        <w:rPr>
          <w:rFonts w:cstheme="minorHAnsi"/>
          <w:sz w:val="24"/>
          <w:szCs w:val="24"/>
          <w:lang w:val="cs-CZ"/>
        </w:rPr>
      </w:pPr>
      <w:r w:rsidRPr="00D05806">
        <w:rPr>
          <w:rFonts w:cstheme="minorHAnsi"/>
          <w:sz w:val="24"/>
          <w:szCs w:val="24"/>
          <w:lang w:val="cs-CZ"/>
        </w:rPr>
        <w:t>Podobně lze se studenty pracovat na přípravě telefonického hovoru, sms, e-mailu. Telefonický hovor je také dobré připravit dopředu, vědět, o čem nemluvit</w:t>
      </w:r>
      <w:r w:rsidR="00F96D2F" w:rsidRPr="00D05806">
        <w:rPr>
          <w:rFonts w:cstheme="minorHAnsi"/>
          <w:sz w:val="24"/>
          <w:szCs w:val="24"/>
          <w:lang w:val="cs-CZ"/>
        </w:rPr>
        <w:t xml:space="preserve">. Důležité je ptát se na to, </w:t>
      </w:r>
      <w:r w:rsidRPr="00D05806">
        <w:rPr>
          <w:rFonts w:cstheme="minorHAnsi"/>
          <w:sz w:val="24"/>
          <w:szCs w:val="24"/>
          <w:lang w:val="cs-CZ"/>
        </w:rPr>
        <w:t>je-li vhodná doba k hovoru, nebo jestli nemáme zavolat jindy. Je také možné probírat kondolenci v hodině výtvarné výchovy a pokusit se vytvořit kondolence.</w:t>
      </w:r>
    </w:p>
    <w:p w14:paraId="7B083C6D" w14:textId="37DC902F" w:rsidR="00D05806" w:rsidRDefault="00213D8D" w:rsidP="00E0745D">
      <w:pPr>
        <w:rPr>
          <w:rFonts w:cstheme="minorHAnsi"/>
          <w:sz w:val="24"/>
          <w:szCs w:val="24"/>
          <w:lang w:val="cs-CZ"/>
        </w:rPr>
      </w:pPr>
      <w:r w:rsidRPr="00D05806">
        <w:rPr>
          <w:rFonts w:cstheme="minorHAnsi"/>
          <w:b/>
          <w:bCs/>
          <w:sz w:val="24"/>
          <w:szCs w:val="24"/>
          <w:lang w:val="cs-CZ"/>
        </w:rPr>
        <w:t>Závěr</w:t>
      </w:r>
    </w:p>
    <w:p w14:paraId="18D8AEFB" w14:textId="23942B1A" w:rsidR="000C58F8" w:rsidRDefault="00E42D83" w:rsidP="00E0745D">
      <w:pPr>
        <w:rPr>
          <w:rFonts w:cstheme="minorHAnsi"/>
          <w:sz w:val="24"/>
          <w:szCs w:val="24"/>
          <w:lang w:val="cs-CZ"/>
        </w:rPr>
      </w:pPr>
      <w:r w:rsidRPr="00D05806">
        <w:rPr>
          <w:rFonts w:cstheme="minorHAnsi"/>
          <w:sz w:val="24"/>
          <w:szCs w:val="24"/>
          <w:lang w:val="cs-CZ"/>
        </w:rPr>
        <w:t>Shr</w:t>
      </w:r>
      <w:r w:rsidR="00D05806">
        <w:rPr>
          <w:rFonts w:cstheme="minorHAnsi"/>
          <w:sz w:val="24"/>
          <w:szCs w:val="24"/>
          <w:lang w:val="cs-CZ"/>
        </w:rPr>
        <w:t>ňte</w:t>
      </w:r>
      <w:r w:rsidRPr="00D05806">
        <w:rPr>
          <w:rFonts w:cstheme="minorHAnsi"/>
          <w:sz w:val="24"/>
          <w:szCs w:val="24"/>
          <w:lang w:val="cs-CZ"/>
        </w:rPr>
        <w:t xml:space="preserve"> </w:t>
      </w:r>
      <w:r w:rsidR="00062FB8" w:rsidRPr="00D05806">
        <w:rPr>
          <w:rFonts w:cstheme="minorHAnsi"/>
          <w:sz w:val="24"/>
          <w:szCs w:val="24"/>
          <w:lang w:val="cs-CZ"/>
        </w:rPr>
        <w:t>spolu se studenty to, co bylo pro ně nové, jestli jim hodina pomohla</w:t>
      </w:r>
      <w:r w:rsidR="00F96D2F" w:rsidRPr="00D05806">
        <w:rPr>
          <w:rFonts w:cstheme="minorHAnsi"/>
          <w:sz w:val="24"/>
          <w:szCs w:val="24"/>
          <w:lang w:val="cs-CZ"/>
        </w:rPr>
        <w:t xml:space="preserve">, aby se cítili více jistí, aby se nebáli </w:t>
      </w:r>
      <w:r w:rsidR="00062FB8" w:rsidRPr="00D05806">
        <w:rPr>
          <w:rFonts w:cstheme="minorHAnsi"/>
          <w:sz w:val="24"/>
          <w:szCs w:val="24"/>
          <w:lang w:val="cs-CZ"/>
        </w:rPr>
        <w:t>trapných situací</w:t>
      </w:r>
      <w:r w:rsidR="00F96D2F" w:rsidRPr="00D05806">
        <w:rPr>
          <w:rFonts w:cstheme="minorHAnsi"/>
          <w:sz w:val="24"/>
          <w:szCs w:val="24"/>
          <w:lang w:val="cs-CZ"/>
        </w:rPr>
        <w:t>. V</w:t>
      </w:r>
      <w:r w:rsidR="00062FB8" w:rsidRPr="00D05806">
        <w:rPr>
          <w:rFonts w:cstheme="minorHAnsi"/>
          <w:sz w:val="24"/>
          <w:szCs w:val="24"/>
          <w:lang w:val="cs-CZ"/>
        </w:rPr>
        <w:t>yhodno</w:t>
      </w:r>
      <w:r w:rsidR="00D05806">
        <w:rPr>
          <w:rFonts w:cstheme="minorHAnsi"/>
          <w:sz w:val="24"/>
          <w:szCs w:val="24"/>
          <w:lang w:val="cs-CZ"/>
        </w:rPr>
        <w:t>ťte t</w:t>
      </w:r>
      <w:r w:rsidR="00062FB8" w:rsidRPr="00D05806">
        <w:rPr>
          <w:rFonts w:cstheme="minorHAnsi"/>
          <w:sz w:val="24"/>
          <w:szCs w:val="24"/>
          <w:lang w:val="cs-CZ"/>
        </w:rPr>
        <w:t xml:space="preserve">o, co </w:t>
      </w:r>
      <w:r w:rsidR="00D05806">
        <w:rPr>
          <w:rFonts w:cstheme="minorHAnsi"/>
          <w:sz w:val="24"/>
          <w:szCs w:val="24"/>
          <w:lang w:val="cs-CZ"/>
        </w:rPr>
        <w:t>v</w:t>
      </w:r>
      <w:r w:rsidR="00062FB8" w:rsidRPr="00D05806">
        <w:rPr>
          <w:rFonts w:cstheme="minorHAnsi"/>
          <w:sz w:val="24"/>
          <w:szCs w:val="24"/>
          <w:lang w:val="cs-CZ"/>
        </w:rPr>
        <w:t>ám jako podklad/zásady pro případnou osobní kondolenci vyplynulo.</w:t>
      </w:r>
      <w:r w:rsidR="00257E22" w:rsidRPr="00D05806">
        <w:rPr>
          <w:rFonts w:cstheme="minorHAnsi"/>
          <w:sz w:val="24"/>
          <w:szCs w:val="24"/>
          <w:lang w:val="cs-CZ"/>
        </w:rPr>
        <w:t xml:space="preserve"> Připome</w:t>
      </w:r>
      <w:r w:rsidR="00D05806">
        <w:rPr>
          <w:rFonts w:cstheme="minorHAnsi"/>
          <w:sz w:val="24"/>
          <w:szCs w:val="24"/>
          <w:lang w:val="cs-CZ"/>
        </w:rPr>
        <w:t xml:space="preserve">ňte, </w:t>
      </w:r>
      <w:r w:rsidR="00257E22" w:rsidRPr="00D05806">
        <w:rPr>
          <w:rFonts w:cstheme="minorHAnsi"/>
          <w:sz w:val="24"/>
          <w:szCs w:val="24"/>
          <w:lang w:val="cs-CZ"/>
        </w:rPr>
        <w:t>že je možné, že přes všechnu přípravu a dobrou vůli mohou být odmítnuti</w:t>
      </w:r>
      <w:r w:rsidR="00F96D2F" w:rsidRPr="00D05806">
        <w:rPr>
          <w:rFonts w:cstheme="minorHAnsi"/>
          <w:sz w:val="24"/>
          <w:szCs w:val="24"/>
          <w:lang w:val="cs-CZ"/>
        </w:rPr>
        <w:t xml:space="preserve"> nebo </w:t>
      </w:r>
      <w:r w:rsidR="00257E22" w:rsidRPr="00D05806">
        <w:rPr>
          <w:rFonts w:cstheme="minorHAnsi"/>
          <w:sz w:val="24"/>
          <w:szCs w:val="24"/>
          <w:lang w:val="cs-CZ"/>
        </w:rPr>
        <w:t xml:space="preserve">zaskočeni </w:t>
      </w:r>
      <w:r w:rsidR="00F96D2F" w:rsidRPr="00D05806">
        <w:rPr>
          <w:rFonts w:cstheme="minorHAnsi"/>
          <w:sz w:val="24"/>
          <w:szCs w:val="24"/>
          <w:lang w:val="cs-CZ"/>
        </w:rPr>
        <w:t xml:space="preserve">reakcí: </w:t>
      </w:r>
      <w:r w:rsidR="00257E22" w:rsidRPr="00D05806">
        <w:rPr>
          <w:rFonts w:cstheme="minorHAnsi"/>
          <w:sz w:val="24"/>
          <w:szCs w:val="24"/>
          <w:lang w:val="cs-CZ"/>
        </w:rPr>
        <w:t>neadekvátní, odmítavou nebo žádnou</w:t>
      </w:r>
      <w:r w:rsidR="00F96D2F" w:rsidRPr="00D05806">
        <w:rPr>
          <w:rFonts w:cstheme="minorHAnsi"/>
          <w:sz w:val="24"/>
          <w:szCs w:val="24"/>
          <w:lang w:val="cs-CZ"/>
        </w:rPr>
        <w:t xml:space="preserve">. </w:t>
      </w:r>
      <w:r w:rsidR="00257E22" w:rsidRPr="00D05806">
        <w:rPr>
          <w:rFonts w:cstheme="minorHAnsi"/>
          <w:sz w:val="24"/>
          <w:szCs w:val="24"/>
          <w:lang w:val="cs-CZ"/>
        </w:rPr>
        <w:t>Zdůraz</w:t>
      </w:r>
      <w:r w:rsidR="00D05806">
        <w:rPr>
          <w:rFonts w:cstheme="minorHAnsi"/>
          <w:sz w:val="24"/>
          <w:szCs w:val="24"/>
          <w:lang w:val="cs-CZ"/>
        </w:rPr>
        <w:t xml:space="preserve">něte, </w:t>
      </w:r>
      <w:r w:rsidR="00257E22" w:rsidRPr="00D05806">
        <w:rPr>
          <w:rFonts w:cstheme="minorHAnsi"/>
          <w:sz w:val="24"/>
          <w:szCs w:val="24"/>
          <w:lang w:val="cs-CZ"/>
        </w:rPr>
        <w:t xml:space="preserve">že přesto má smysl to zkoušet, mladí lidé to většinou umějí autenticky a neotřele. </w:t>
      </w:r>
    </w:p>
    <w:p w14:paraId="064637A0" w14:textId="473D25EB" w:rsidR="00D05806" w:rsidRPr="00D05806" w:rsidRDefault="00D05806" w:rsidP="00E0745D">
      <w:pPr>
        <w:rPr>
          <w:rFonts w:cstheme="minorHAnsi"/>
          <w:b/>
          <w:bCs/>
          <w:sz w:val="24"/>
          <w:szCs w:val="24"/>
          <w:lang w:val="cs-CZ"/>
        </w:rPr>
      </w:pPr>
      <w:r w:rsidRPr="00D05806">
        <w:rPr>
          <w:rFonts w:cstheme="minorHAnsi"/>
          <w:b/>
          <w:bCs/>
          <w:sz w:val="24"/>
          <w:szCs w:val="24"/>
          <w:lang w:val="cs-CZ"/>
        </w:rPr>
        <w:t>Doporučená literatura</w:t>
      </w:r>
    </w:p>
    <w:p w14:paraId="0FE478D9" w14:textId="29A125D8" w:rsidR="00D05806" w:rsidRDefault="00D05806" w:rsidP="00E0745D">
      <w:pPr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 xml:space="preserve">Pro odlehčení lze doporučit humornou knížku Ladislava Mušky: </w:t>
      </w:r>
      <w:r w:rsidRPr="00D05806">
        <w:rPr>
          <w:rFonts w:cstheme="minorHAnsi"/>
          <w:i/>
          <w:iCs/>
          <w:sz w:val="24"/>
          <w:szCs w:val="24"/>
          <w:lang w:val="cs-CZ"/>
        </w:rPr>
        <w:t>Vážení truchlící a ostatní hosté</w:t>
      </w:r>
      <w:r>
        <w:rPr>
          <w:rFonts w:cstheme="minorHAnsi"/>
          <w:sz w:val="24"/>
          <w:szCs w:val="24"/>
          <w:lang w:val="cs-CZ"/>
        </w:rPr>
        <w:t xml:space="preserve"> jako příklad, kdy měl sice kondolující řečník dobré úmysly, ale „něco nevyšlo“. Uvažte ale, zda je to pro konkrétní situaci vhodné, abyste se nedotkli například akutně truchlícího žáka.</w:t>
      </w:r>
    </w:p>
    <w:p w14:paraId="363A099C" w14:textId="77777777" w:rsidR="00D05806" w:rsidRPr="00D05806" w:rsidRDefault="00D05806" w:rsidP="00E0745D">
      <w:pPr>
        <w:rPr>
          <w:rFonts w:cstheme="minorHAnsi"/>
          <w:sz w:val="24"/>
          <w:szCs w:val="24"/>
          <w:lang w:val="cs-CZ"/>
        </w:rPr>
      </w:pPr>
    </w:p>
    <w:sectPr w:rsidR="00D05806" w:rsidRPr="00D05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13267B"/>
    <w:multiLevelType w:val="hybridMultilevel"/>
    <w:tmpl w:val="DD50F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A2A45"/>
    <w:multiLevelType w:val="hybridMultilevel"/>
    <w:tmpl w:val="9E0E0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E4E04"/>
    <w:multiLevelType w:val="hybridMultilevel"/>
    <w:tmpl w:val="73CCC50C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680"/>
    <w:rsid w:val="00014A36"/>
    <w:rsid w:val="00062FB8"/>
    <w:rsid w:val="00065203"/>
    <w:rsid w:val="000976F8"/>
    <w:rsid w:val="000C58F8"/>
    <w:rsid w:val="00124971"/>
    <w:rsid w:val="001F0B75"/>
    <w:rsid w:val="00213D8D"/>
    <w:rsid w:val="0022050A"/>
    <w:rsid w:val="002439CB"/>
    <w:rsid w:val="00244C9E"/>
    <w:rsid w:val="00257E22"/>
    <w:rsid w:val="00282FEC"/>
    <w:rsid w:val="003024F6"/>
    <w:rsid w:val="00306C40"/>
    <w:rsid w:val="004109C6"/>
    <w:rsid w:val="004336E6"/>
    <w:rsid w:val="00473B08"/>
    <w:rsid w:val="00530BFF"/>
    <w:rsid w:val="00534C99"/>
    <w:rsid w:val="00552603"/>
    <w:rsid w:val="00575954"/>
    <w:rsid w:val="00591DAB"/>
    <w:rsid w:val="00592DF3"/>
    <w:rsid w:val="006442D9"/>
    <w:rsid w:val="006738D3"/>
    <w:rsid w:val="00696F62"/>
    <w:rsid w:val="006A45FB"/>
    <w:rsid w:val="0071416E"/>
    <w:rsid w:val="007441EA"/>
    <w:rsid w:val="007601A7"/>
    <w:rsid w:val="007800F5"/>
    <w:rsid w:val="007F716E"/>
    <w:rsid w:val="008C0CBC"/>
    <w:rsid w:val="008F3B5A"/>
    <w:rsid w:val="00916899"/>
    <w:rsid w:val="00951757"/>
    <w:rsid w:val="00957195"/>
    <w:rsid w:val="00993F53"/>
    <w:rsid w:val="009A0355"/>
    <w:rsid w:val="009D1E8D"/>
    <w:rsid w:val="00A42680"/>
    <w:rsid w:val="00AB6D70"/>
    <w:rsid w:val="00B32073"/>
    <w:rsid w:val="00BA2988"/>
    <w:rsid w:val="00BB03BA"/>
    <w:rsid w:val="00C85734"/>
    <w:rsid w:val="00D05806"/>
    <w:rsid w:val="00D4663C"/>
    <w:rsid w:val="00D57884"/>
    <w:rsid w:val="00E0745D"/>
    <w:rsid w:val="00E42D83"/>
    <w:rsid w:val="00E56FCF"/>
    <w:rsid w:val="00ED74E1"/>
    <w:rsid w:val="00EF03D4"/>
    <w:rsid w:val="00F96D2F"/>
    <w:rsid w:val="00FA166E"/>
    <w:rsid w:val="00FA16CA"/>
    <w:rsid w:val="00FA22A1"/>
    <w:rsid w:val="00FA72CB"/>
    <w:rsid w:val="00FD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E35C"/>
  <w15:docId w15:val="{E104051B-694E-4EB4-A125-FDDC6541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2680"/>
    <w:rPr>
      <w:lang w:val="en-US"/>
    </w:rPr>
  </w:style>
  <w:style w:type="paragraph" w:styleId="Nadpis4">
    <w:name w:val="heading 4"/>
    <w:basedOn w:val="Normln"/>
    <w:link w:val="Nadpis4Char"/>
    <w:uiPriority w:val="9"/>
    <w:qFormat/>
    <w:rsid w:val="00D058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2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4F6"/>
    <w:rPr>
      <w:rFonts w:ascii="Tahoma" w:hAnsi="Tahoma" w:cs="Tahoma"/>
      <w:sz w:val="16"/>
      <w:szCs w:val="16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320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73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73"/>
    <w:rPr>
      <w:b/>
      <w:bCs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591D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D6ED1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7601A7"/>
    <w:pPr>
      <w:spacing w:after="0" w:line="240" w:lineRule="auto"/>
    </w:pPr>
    <w:rPr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D0580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05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D058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7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565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Mlynáriková</dc:creator>
  <cp:lastModifiedBy>Štěpánka</cp:lastModifiedBy>
  <cp:revision>7</cp:revision>
  <dcterms:created xsi:type="dcterms:W3CDTF">2020-06-12T18:50:00Z</dcterms:created>
  <dcterms:modified xsi:type="dcterms:W3CDTF">2020-06-15T10:00:00Z</dcterms:modified>
</cp:coreProperties>
</file>